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4F123062"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CB552B">
        <w:rPr>
          <w:rFonts w:cs="Arial"/>
        </w:rPr>
        <w:t>1</w:t>
      </w:r>
      <w:r w:rsidR="00995DBE">
        <w:rPr>
          <w:rFonts w:cs="Arial"/>
        </w:rPr>
        <w:t>-bis</w:t>
      </w:r>
      <w:r w:rsidR="00880039">
        <w:rPr>
          <w:rFonts w:cs="Arial"/>
        </w:rPr>
        <w:t>-e</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3C45B5">
        <w:rPr>
          <w:rFonts w:cs="Arial"/>
          <w:bCs/>
          <w:iCs/>
          <w:sz w:val="26"/>
          <w:szCs w:val="26"/>
        </w:rPr>
        <w:t>303201</w:t>
      </w:r>
    </w:p>
    <w:p w14:paraId="533C1AAD" w14:textId="0AA053AC" w:rsidR="00365912" w:rsidRDefault="00BB3653" w:rsidP="0031610F">
      <w:pPr>
        <w:pStyle w:val="3GPPHeader"/>
        <w:jc w:val="left"/>
        <w:rPr>
          <w:rFonts w:cs="Arial"/>
          <w:sz w:val="22"/>
          <w:szCs w:val="22"/>
          <w:lang w:val="en-US"/>
        </w:rPr>
      </w:pPr>
      <w:r>
        <w:rPr>
          <w:rFonts w:cs="Arial"/>
        </w:rPr>
        <w:t>Online</w:t>
      </w:r>
      <w:r w:rsidR="00BA0587" w:rsidRPr="00987FA7">
        <w:rPr>
          <w:rFonts w:cs="Arial"/>
        </w:rPr>
        <w:t xml:space="preserve">, </w:t>
      </w:r>
      <w:r>
        <w:rPr>
          <w:rFonts w:cs="Arial"/>
        </w:rPr>
        <w:t>Apr</w:t>
      </w:r>
      <w:r w:rsidR="00E82189">
        <w:rPr>
          <w:rFonts w:cs="Arial"/>
        </w:rPr>
        <w:t xml:space="preserve"> </w:t>
      </w:r>
      <w:r>
        <w:rPr>
          <w:rFonts w:cs="Arial"/>
        </w:rPr>
        <w:t>17</w:t>
      </w:r>
      <w:r w:rsidR="00CB552B">
        <w:rPr>
          <w:rFonts w:cs="Arial"/>
        </w:rPr>
        <w:t xml:space="preserve"> </w:t>
      </w:r>
      <w:r w:rsidR="00E82189">
        <w:rPr>
          <w:rFonts w:cs="Arial"/>
        </w:rPr>
        <w:t>-</w:t>
      </w:r>
      <w:r w:rsidR="00CB552B">
        <w:rPr>
          <w:rFonts w:cs="Arial"/>
        </w:rPr>
        <w:t xml:space="preserve"> </w:t>
      </w:r>
      <w:r>
        <w:rPr>
          <w:rFonts w:cs="Arial"/>
        </w:rPr>
        <w:t>Apr</w:t>
      </w:r>
      <w:r w:rsidR="00CB552B">
        <w:rPr>
          <w:rFonts w:cs="Arial"/>
        </w:rPr>
        <w:t xml:space="preserve"> </w:t>
      </w:r>
      <w:r>
        <w:rPr>
          <w:rFonts w:cs="Arial"/>
        </w:rPr>
        <w:t>26</w:t>
      </w:r>
      <w:r w:rsidR="00BA0587" w:rsidRPr="00987FA7">
        <w:rPr>
          <w:rFonts w:cs="Arial"/>
        </w:rPr>
        <w:t>, 202</w:t>
      </w:r>
      <w:r w:rsidR="00CB552B">
        <w:rPr>
          <w:rFonts w:cs="Arial"/>
        </w:rPr>
        <w:t>3</w:t>
      </w:r>
      <w:r w:rsidR="00020288">
        <w:rPr>
          <w:rFonts w:eastAsia="MS Mincho" w:cs="Arial"/>
        </w:rPr>
        <w:t xml:space="preserve"> </w:t>
      </w:r>
      <w:r w:rsidR="00020288">
        <w:rPr>
          <w:rFonts w:eastAsia="MS Mincho" w:cs="Arial"/>
        </w:rPr>
        <w:tab/>
      </w:r>
    </w:p>
    <w:p w14:paraId="10147740" w14:textId="1E3585FB"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.11.2</w:t>
      </w:r>
      <w:r w:rsidR="00806FE1">
        <w:rPr>
          <w:rFonts w:cs="Arial"/>
          <w:sz w:val="22"/>
          <w:szCs w:val="22"/>
          <w:lang w:val="en-US"/>
        </w:rPr>
        <w:t>.</w:t>
      </w:r>
      <w:r w:rsidR="00CE13EE">
        <w:rPr>
          <w:rFonts w:cs="Arial"/>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74CC5EFC"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E13EE" w:rsidRPr="00CE13EE">
        <w:rPr>
          <w:rFonts w:cs="Arial"/>
          <w:sz w:val="22"/>
          <w:szCs w:val="22"/>
        </w:rPr>
        <w:t>Discussion on UP issues for multicast 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15B1A3D4" w:rsidR="00994E5A" w:rsidRPr="00AC4851" w:rsidRDefault="00416635" w:rsidP="00BB3653">
      <w:pPr>
        <w:snapToGrid w:val="0"/>
        <w:spacing w:before="120"/>
      </w:pPr>
      <w:r>
        <w:rPr>
          <w:rFonts w:hint="eastAsia"/>
        </w:rPr>
        <w:t>I</w:t>
      </w:r>
      <w:r>
        <w:t xml:space="preserve">n the </w:t>
      </w:r>
      <w:r w:rsidR="00232381">
        <w:t>email discussion [1]</w:t>
      </w:r>
      <w:r>
        <w:t xml:space="preserve">, </w:t>
      </w:r>
      <w:r w:rsidR="00232381">
        <w:t xml:space="preserve">companies </w:t>
      </w:r>
      <w:r w:rsidR="007B2F95">
        <w:t>discussed</w:t>
      </w:r>
      <w:r w:rsidR="00232381">
        <w:t xml:space="preserve"> the UP issues for multicast in RRC INACTIVE</w:t>
      </w:r>
      <w:r>
        <w:t>.</w:t>
      </w:r>
      <w:r w:rsidR="00232381">
        <w:t xml:space="preserve"> In this contribution, we further discuss the service continuity and PDCP COUNT synchronization during state transition and cell reselection in RRC INACTIVE.</w:t>
      </w:r>
    </w:p>
    <w:p w14:paraId="5E65E5B9" w14:textId="073B7FCB" w:rsidR="00BB67DC" w:rsidRDefault="00BB67DC" w:rsidP="007D4A19">
      <w:pPr>
        <w:pStyle w:val="1"/>
        <w:ind w:hanging="792"/>
      </w:pPr>
      <w:r>
        <w:t>Discussion</w:t>
      </w:r>
    </w:p>
    <w:p w14:paraId="409B3526" w14:textId="7EFA3715" w:rsidR="00634FEB" w:rsidRDefault="00AA61F2" w:rsidP="00851E69">
      <w:pPr>
        <w:pStyle w:val="2"/>
      </w:pPr>
      <w:r>
        <w:t>Service continuity for</w:t>
      </w:r>
      <w:r w:rsidR="0025075B">
        <w:t xml:space="preserve"> state transition</w:t>
      </w:r>
    </w:p>
    <w:p w14:paraId="60202780" w14:textId="0F1E14EF" w:rsidR="0025075B" w:rsidRDefault="0025075B" w:rsidP="0025075B">
      <w:r>
        <w:rPr>
          <w:rFonts w:hint="eastAsia"/>
        </w:rPr>
        <w:t>I</w:t>
      </w:r>
      <w:r>
        <w:t xml:space="preserve">n </w:t>
      </w:r>
      <w:r w:rsidR="00225A7F">
        <w:t xml:space="preserve">Rel-17, UE will suspend the PDCP entities of all DRB(s) and multicast MRB(s) if </w:t>
      </w:r>
      <w:r w:rsidR="00225A7F" w:rsidRPr="00225A7F">
        <w:rPr>
          <w:i/>
          <w:iCs/>
        </w:rPr>
        <w:t>RRCRelease</w:t>
      </w:r>
      <w:r w:rsidR="0076689A">
        <w:rPr>
          <w:i/>
          <w:iCs/>
        </w:rPr>
        <w:t xml:space="preserve"> </w:t>
      </w:r>
      <w:r w:rsidR="00225A7F">
        <w:t xml:space="preserve">(with </w:t>
      </w:r>
      <w:r w:rsidR="00225A7F" w:rsidRPr="00225A7F">
        <w:rPr>
          <w:i/>
          <w:iCs/>
        </w:rPr>
        <w:t>suspendconfig</w:t>
      </w:r>
      <w:r w:rsidR="00225A7F">
        <w:t xml:space="preserve">) message is received. In </w:t>
      </w:r>
      <w:r w:rsidR="00FC424B">
        <w:t xml:space="preserve">the </w:t>
      </w:r>
      <w:r w:rsidR="00225A7F">
        <w:t>email discussion</w:t>
      </w:r>
      <w:r w:rsidR="00203501">
        <w:t xml:space="preserve"> </w:t>
      </w:r>
      <w:r w:rsidR="00225A7F">
        <w:t>[2], it is discussed whether to not suspend the PDCP entities for the multicast MRB(s)</w:t>
      </w:r>
      <w:r w:rsidR="00203501">
        <w:t xml:space="preserve"> in Rel-18</w:t>
      </w:r>
      <w:r w:rsidR="00225A7F">
        <w:t xml:space="preserve">, and majorities agreed to support the continuity of multicast MRBs which </w:t>
      </w:r>
      <w:r w:rsidR="00C357E4">
        <w:t xml:space="preserve">are </w:t>
      </w:r>
      <w:r w:rsidR="00225A7F">
        <w:t>support</w:t>
      </w:r>
      <w:r w:rsidR="00C357E4">
        <w:t xml:space="preserve"> for</w:t>
      </w:r>
      <w:r w:rsidR="00225A7F">
        <w:t xml:space="preserve"> the reception in RRC INACTIVE</w:t>
      </w:r>
      <w:r w:rsidR="00C357E4">
        <w:t>.</w:t>
      </w:r>
      <w:r w:rsidR="0076689A">
        <w:t xml:space="preserve"> We agree with the intention for service continuity, but some details may be further discussed.</w:t>
      </w:r>
    </w:p>
    <w:p w14:paraId="4027BF72" w14:textId="17CB9790" w:rsidR="00414043" w:rsidRDefault="0076689A" w:rsidP="00414043">
      <w:r>
        <w:rPr>
          <w:rFonts w:hint="eastAsia"/>
        </w:rPr>
        <w:t>T</w:t>
      </w:r>
      <w:r>
        <w:t xml:space="preserve">he </w:t>
      </w:r>
      <w:r w:rsidRPr="0076689A">
        <w:t>maintenance</w:t>
      </w:r>
      <w:r>
        <w:t xml:space="preserve"> of PDCP entities during state transition </w:t>
      </w:r>
      <w:r w:rsidR="00414043">
        <w:t xml:space="preserve">should be based on the assumption that the same MRB configuration is used for the multicast configuration in RRC CONNECTED state and RRC INACTIVE state. Otherwise it’s </w:t>
      </w:r>
      <w:r w:rsidR="008C3C98">
        <w:rPr>
          <w:rStyle w:val="ui-provider"/>
        </w:rPr>
        <w:t>futile</w:t>
      </w:r>
      <w:r w:rsidR="00414043">
        <w:t xml:space="preserve"> to maintain the multicast MRB and PDCP entities. Therefore, it is proposed:</w:t>
      </w:r>
    </w:p>
    <w:p w14:paraId="5A09DDA7" w14:textId="75ADB32B" w:rsidR="00414043" w:rsidRPr="00414043" w:rsidRDefault="00414043" w:rsidP="00414043">
      <w:pPr>
        <w:rPr>
          <w:b/>
          <w:bCs/>
        </w:rPr>
      </w:pPr>
      <w:r w:rsidRPr="00414043">
        <w:rPr>
          <w:b/>
          <w:bCs/>
        </w:rPr>
        <w:t>Proposal</w:t>
      </w:r>
      <w:r w:rsidR="0059772C">
        <w:rPr>
          <w:b/>
          <w:bCs/>
        </w:rPr>
        <w:t xml:space="preserve"> 1</w:t>
      </w:r>
      <w:r w:rsidRPr="00414043">
        <w:rPr>
          <w:b/>
          <w:bCs/>
        </w:rPr>
        <w:t xml:space="preserve">: The </w:t>
      </w:r>
      <w:r w:rsidR="008C3C98">
        <w:rPr>
          <w:b/>
          <w:bCs/>
        </w:rPr>
        <w:t xml:space="preserve">MRB for multicast </w:t>
      </w:r>
      <w:r w:rsidR="000723FD">
        <w:rPr>
          <w:b/>
          <w:bCs/>
        </w:rPr>
        <w:t>is not suspended</w:t>
      </w:r>
      <w:r w:rsidR="008C3C98">
        <w:rPr>
          <w:b/>
          <w:bCs/>
        </w:rPr>
        <w:t xml:space="preserve"> during state transition</w:t>
      </w:r>
      <w:r w:rsidR="000723FD">
        <w:rPr>
          <w:b/>
          <w:bCs/>
        </w:rPr>
        <w:t xml:space="preserve"> from </w:t>
      </w:r>
      <w:r w:rsidR="000723FD" w:rsidRPr="00414043">
        <w:rPr>
          <w:b/>
          <w:bCs/>
        </w:rPr>
        <w:t xml:space="preserve">RRC CONNECTED </w:t>
      </w:r>
      <w:r w:rsidR="000723FD">
        <w:rPr>
          <w:b/>
          <w:bCs/>
        </w:rPr>
        <w:t>to INACTIVE</w:t>
      </w:r>
      <w:r w:rsidR="008C3C98">
        <w:rPr>
          <w:b/>
          <w:bCs/>
        </w:rPr>
        <w:t xml:space="preserve"> if the </w:t>
      </w:r>
      <w:r w:rsidRPr="00414043">
        <w:rPr>
          <w:b/>
          <w:bCs/>
        </w:rPr>
        <w:t>same MRB configuration is used for multicast configuration in RRC CONNECTED state and RRC INACTIVE state</w:t>
      </w:r>
      <w:r w:rsidR="008C3C98">
        <w:rPr>
          <w:b/>
          <w:bCs/>
        </w:rPr>
        <w:t>.</w:t>
      </w:r>
    </w:p>
    <w:p w14:paraId="41B53A10" w14:textId="5AE6C12C" w:rsidR="00414043" w:rsidRDefault="003464B5" w:rsidP="00414043">
      <w:r>
        <w:rPr>
          <w:rFonts w:hint="eastAsia"/>
        </w:rPr>
        <w:t>F</w:t>
      </w:r>
      <w:r>
        <w:t xml:space="preserve">or the cases </w:t>
      </w:r>
      <w:r w:rsidR="001C6CE8">
        <w:t>where the</w:t>
      </w:r>
      <w:r>
        <w:t xml:space="preserve"> network indicat</w:t>
      </w:r>
      <w:r w:rsidR="001C6CE8">
        <w:t xml:space="preserve">es </w:t>
      </w:r>
      <w:r>
        <w:t>UE with RRCRelease message</w:t>
      </w:r>
      <w:r w:rsidR="007B2F95">
        <w:t xml:space="preserve"> </w:t>
      </w:r>
      <w:r>
        <w:t>(</w:t>
      </w:r>
      <w:r w:rsidR="001C6CE8">
        <w:t>w</w:t>
      </w:r>
      <w:r>
        <w:t>ith suspendconfig)</w:t>
      </w:r>
      <w:r w:rsidR="001C6CE8">
        <w:t xml:space="preserve"> to instruct UE to switch to RRC INACTIVE state</w:t>
      </w:r>
      <w:r>
        <w:t>, it can be further discussed as two scenarios:</w:t>
      </w:r>
    </w:p>
    <w:p w14:paraId="71A75271" w14:textId="186E419A" w:rsidR="003464B5" w:rsidRDefault="003464B5" w:rsidP="00414043">
      <w:r w:rsidRPr="001C6CE8">
        <w:rPr>
          <w:u w:val="single"/>
        </w:rPr>
        <w:t>Scenario 1:</w:t>
      </w:r>
      <w:r>
        <w:t xml:space="preserve"> The multicast session is ongoing</w:t>
      </w:r>
      <w:r w:rsidR="00FC424B">
        <w:t>. UE receives multicast in RRC CONNECTED state,</w:t>
      </w:r>
      <w:r>
        <w:t xml:space="preserve"> and network indicates UE to receive multicast in RRC INACTIVE state.</w:t>
      </w:r>
    </w:p>
    <w:p w14:paraId="74764BF8" w14:textId="45AA4EE7" w:rsidR="003464B5" w:rsidRPr="003464B5" w:rsidRDefault="003464B5" w:rsidP="00414043">
      <w:r w:rsidRPr="001C6CE8">
        <w:rPr>
          <w:u w:val="single"/>
        </w:rPr>
        <w:t>Scenario 2:</w:t>
      </w:r>
      <w:r>
        <w:t xml:space="preserve"> The multicast session is </w:t>
      </w:r>
      <w:r w:rsidR="006239E2">
        <w:t xml:space="preserve">not ongoing (temporally not data or session deactivation), </w:t>
      </w:r>
      <w:r w:rsidR="000723FD">
        <w:t>and</w:t>
      </w:r>
      <w:r w:rsidR="006239E2">
        <w:t xml:space="preserve"> network</w:t>
      </w:r>
      <w:r w:rsidR="006239E2" w:rsidRPr="006239E2">
        <w:t xml:space="preserve"> </w:t>
      </w:r>
      <w:r w:rsidR="006239E2">
        <w:t xml:space="preserve">indicates UE to switch to RRC INACTIVE state for power saving. </w:t>
      </w:r>
    </w:p>
    <w:p w14:paraId="031C81C3" w14:textId="23C041FD" w:rsidR="001C6CE8" w:rsidRDefault="000723FD" w:rsidP="0025075B">
      <w:r>
        <w:t>In our view, t</w:t>
      </w:r>
      <w:r w:rsidR="006239E2">
        <w:t>he MRB/PDCP maintenance should only be a</w:t>
      </w:r>
      <w:r w:rsidR="001C6CE8">
        <w:t>pplied for scenario 1, and not for scenario 2</w:t>
      </w:r>
      <w:r>
        <w:t xml:space="preserve"> </w:t>
      </w:r>
      <w:r w:rsidR="001C6CE8">
        <w:t xml:space="preserve">(which </w:t>
      </w:r>
      <w:r w:rsidR="00FC424B">
        <w:t>leads</w:t>
      </w:r>
      <w:r w:rsidR="001C6CE8">
        <w:t xml:space="preserve"> to </w:t>
      </w:r>
      <w:r>
        <w:t>an</w:t>
      </w:r>
      <w:r w:rsidR="001C6CE8">
        <w:t xml:space="preserve"> unnecessary </w:t>
      </w:r>
      <w:r>
        <w:t xml:space="preserve">increase in </w:t>
      </w:r>
      <w:r w:rsidR="001C6CE8">
        <w:t xml:space="preserve">UE power consumption). </w:t>
      </w:r>
      <w:r w:rsidR="001C6CE8">
        <w:rPr>
          <w:rFonts w:hint="eastAsia"/>
        </w:rPr>
        <w:t>T</w:t>
      </w:r>
      <w:r w:rsidR="001C6CE8">
        <w:t>he difference is that PTM configuration is delivered via RRCRelease message for scenario 1, but not in scenario 2. Therefore, it can be used to</w:t>
      </w:r>
      <w:r w:rsidR="002C06D5">
        <w:t xml:space="preserve"> identify whether to suspend MRB/PDCP entities when switching to RRC INACTIVE state.</w:t>
      </w:r>
    </w:p>
    <w:p w14:paraId="26B36F27" w14:textId="034BCB40" w:rsidR="002C06D5" w:rsidRDefault="002C06D5" w:rsidP="0025075B">
      <w:pPr>
        <w:rPr>
          <w:b/>
          <w:bCs/>
        </w:rPr>
      </w:pPr>
      <w:bookmarkStart w:id="0" w:name="_Hlk131498831"/>
      <w:r w:rsidRPr="002C06D5">
        <w:rPr>
          <w:b/>
          <w:bCs/>
        </w:rPr>
        <w:t>Proposal</w:t>
      </w:r>
      <w:r w:rsidR="0059772C">
        <w:rPr>
          <w:b/>
          <w:bCs/>
        </w:rPr>
        <w:t xml:space="preserve"> 2</w:t>
      </w:r>
      <w:r w:rsidRPr="002C06D5">
        <w:rPr>
          <w:b/>
          <w:bCs/>
        </w:rPr>
        <w:t>: UE does not suspend the multicast MRB</w:t>
      </w:r>
      <w:r>
        <w:rPr>
          <w:b/>
          <w:bCs/>
        </w:rPr>
        <w:t xml:space="preserve"> when switching to RRC INACTIVE</w:t>
      </w:r>
      <w:r w:rsidRPr="002C06D5">
        <w:rPr>
          <w:b/>
          <w:bCs/>
        </w:rPr>
        <w:t xml:space="preserve"> </w:t>
      </w:r>
      <w:r>
        <w:rPr>
          <w:b/>
          <w:bCs/>
        </w:rPr>
        <w:t xml:space="preserve">state </w:t>
      </w:r>
      <w:r w:rsidRPr="002C06D5">
        <w:rPr>
          <w:b/>
          <w:bCs/>
        </w:rPr>
        <w:t>if the RRCRelea</w:t>
      </w:r>
      <w:r>
        <w:rPr>
          <w:b/>
          <w:bCs/>
        </w:rPr>
        <w:t>s</w:t>
      </w:r>
      <w:r w:rsidRPr="002C06D5">
        <w:rPr>
          <w:b/>
          <w:bCs/>
        </w:rPr>
        <w:t>e message(with suspendconfig) includes the PTM configuration.</w:t>
      </w:r>
      <w:bookmarkEnd w:id="0"/>
    </w:p>
    <w:p w14:paraId="73913FAA" w14:textId="72CA5004" w:rsidR="005F6F62" w:rsidRDefault="000723FD" w:rsidP="0025075B">
      <w:r>
        <w:t>Furthermore, we may need to discuss the PDCP/MRB behavior in RRC INACTIVE state.</w:t>
      </w:r>
      <w:r w:rsidR="005F6F62">
        <w:t xml:space="preserve"> In email discussion [3], the notification for session deactivation and session release are discussed</w:t>
      </w:r>
      <w:r w:rsidR="00C73D6C">
        <w:t xml:space="preserve"> and several options are provided</w:t>
      </w:r>
      <w:r w:rsidR="005F6F62">
        <w:t>. The UP handling for session deactivation/release may be similar to the RRC CONNECTED state</w:t>
      </w:r>
      <w:r w:rsidR="00981864">
        <w:t xml:space="preserve"> if the session is deactivated/released when UE is in RRC INACTIVE state</w:t>
      </w:r>
      <w:r w:rsidR="005F6F62">
        <w:t xml:space="preserve">. </w:t>
      </w:r>
    </w:p>
    <w:p w14:paraId="021B05E6" w14:textId="5517815F" w:rsidR="000723FD" w:rsidRDefault="005F6F62" w:rsidP="0025075B">
      <w:r>
        <w:lastRenderedPageBreak/>
        <w:t xml:space="preserve">For session deactivation, the UE may not need to switch back to RRC CONNECTED state. </w:t>
      </w:r>
      <w:r>
        <w:rPr>
          <w:rFonts w:hint="eastAsia"/>
        </w:rPr>
        <w:t>If</w:t>
      </w:r>
      <w:r>
        <w:t xml:space="preserve"> there is temporally no data for</w:t>
      </w:r>
      <w:r w:rsidR="00C73D6C">
        <w:t xml:space="preserve"> </w:t>
      </w:r>
      <w:r w:rsidR="00FC424B">
        <w:t xml:space="preserve">a </w:t>
      </w:r>
      <w:r w:rsidR="00C73D6C">
        <w:t xml:space="preserve">certain multicast session, the MRB should </w:t>
      </w:r>
      <w:r w:rsidR="00FC424B">
        <w:t>be suspended</w:t>
      </w:r>
      <w:r w:rsidR="00C73D6C">
        <w:t xml:space="preserve"> and PDCP suspen</w:t>
      </w:r>
      <w:r w:rsidR="00265EAE">
        <w:t>sion</w:t>
      </w:r>
      <w:r w:rsidR="00C73D6C">
        <w:t xml:space="preserve"> should be indicated to the lower layers.</w:t>
      </w:r>
    </w:p>
    <w:p w14:paraId="3597E50B" w14:textId="3EEFF527" w:rsidR="00C73D6C" w:rsidRPr="00C73D6C" w:rsidRDefault="00C73D6C" w:rsidP="0025075B">
      <w:pPr>
        <w:rPr>
          <w:b/>
          <w:bCs/>
        </w:rPr>
      </w:pPr>
      <w:r w:rsidRPr="002C06D5">
        <w:rPr>
          <w:b/>
          <w:bCs/>
        </w:rPr>
        <w:t>Proposal</w:t>
      </w:r>
      <w:r w:rsidR="0059772C">
        <w:rPr>
          <w:b/>
          <w:bCs/>
        </w:rPr>
        <w:t xml:space="preserve"> 3</w:t>
      </w:r>
      <w:r w:rsidRPr="002C06D5">
        <w:rPr>
          <w:b/>
          <w:bCs/>
        </w:rPr>
        <w:t xml:space="preserve">: </w:t>
      </w:r>
      <w:r>
        <w:rPr>
          <w:b/>
          <w:bCs/>
        </w:rPr>
        <w:t xml:space="preserve">If UE in RRC INACTIVE state receives a deactivation notification for a multicast session, it suspends the multicast MRB and </w:t>
      </w:r>
      <w:r w:rsidRPr="00C73D6C">
        <w:rPr>
          <w:b/>
          <w:bCs/>
        </w:rPr>
        <w:t>indicates PDCP suspension to lower layers for the MRB of that session</w:t>
      </w:r>
    </w:p>
    <w:p w14:paraId="1CE0E593" w14:textId="22016365" w:rsidR="00351E90" w:rsidRDefault="00981864" w:rsidP="0025075B">
      <w:r>
        <w:t xml:space="preserve">For session release, </w:t>
      </w:r>
      <w:r>
        <w:rPr>
          <w:rStyle w:val="ui-provider"/>
        </w:rPr>
        <w:t>it is still under discussion whether UE should switch back to the RRC CONNECTED state</w:t>
      </w:r>
      <w:r>
        <w:t>. So we can postpone the UP handling discussion to see if the same mechanism is needed.</w:t>
      </w:r>
    </w:p>
    <w:p w14:paraId="1770FDFF" w14:textId="350DC50B" w:rsidR="00981864" w:rsidRDefault="00EE6D34" w:rsidP="00EE6D34">
      <w:pPr>
        <w:pStyle w:val="2"/>
      </w:pPr>
      <w:r>
        <w:rPr>
          <w:rFonts w:hint="eastAsia"/>
        </w:rPr>
        <w:t>T</w:t>
      </w:r>
      <w:r>
        <w:t>he synchronization for PDCP COUNT in RRC INACTIVE state</w:t>
      </w:r>
    </w:p>
    <w:p w14:paraId="29DBA3C8" w14:textId="04AFCFB7" w:rsidR="00BA4E00" w:rsidRPr="00A06A50" w:rsidRDefault="00EE6D34" w:rsidP="0025075B">
      <w:r>
        <w:t xml:space="preserve">In Rel-17 multicast, the initial RX_DELIV is indicated to UE via RRC </w:t>
      </w:r>
      <w:r w:rsidR="00BA4E00">
        <w:t xml:space="preserve">signalling to initialize the transmission and </w:t>
      </w:r>
      <w:r w:rsidR="00BA4E00">
        <w:rPr>
          <w:rFonts w:hint="eastAsia"/>
        </w:rPr>
        <w:t>sync</w:t>
      </w:r>
      <w:r w:rsidR="00BA4E00">
        <w:t>hronize the COUNT value of PDCP. Since the same PDCCH/PDSCH resources may be used for UE in both</w:t>
      </w:r>
      <w:r w:rsidR="00BA4E00" w:rsidRPr="00BA4E00">
        <w:t xml:space="preserve"> CONNECTED and INACTIVE states</w:t>
      </w:r>
      <w:r w:rsidR="00BA4E00">
        <w:t>, it is natural to keep the PDCP COUNT in-sync for the network and UE in RRC INACTIVE state to receive the same multicast session.</w:t>
      </w:r>
    </w:p>
    <w:p w14:paraId="7C9BA73B" w14:textId="08A7BFD5" w:rsidR="00BA4E00" w:rsidRDefault="00265EAE" w:rsidP="0025075B">
      <w:r w:rsidRPr="00265EAE">
        <w:rPr>
          <w:rFonts w:cs="Arial"/>
        </w:rPr>
        <w:t>When network configures UE to receive multicast in INACTIVE state, RRC message (RRCRelease</w:t>
      </w:r>
      <w:r w:rsidR="007164F9">
        <w:rPr>
          <w:rFonts w:cs="Arial"/>
        </w:rPr>
        <w:t xml:space="preserve"> with suspendconfig</w:t>
      </w:r>
      <w:r w:rsidRPr="00265EAE">
        <w:rPr>
          <w:rFonts w:cs="Arial"/>
        </w:rPr>
        <w:t>)</w:t>
      </w:r>
      <w:r w:rsidR="007164F9">
        <w:rPr>
          <w:rFonts w:cs="Arial"/>
        </w:rPr>
        <w:t xml:space="preserve"> </w:t>
      </w:r>
      <w:r>
        <w:rPr>
          <w:rFonts w:cs="Arial"/>
        </w:rPr>
        <w:t>is used</w:t>
      </w:r>
      <w:r w:rsidRPr="00265EAE">
        <w:rPr>
          <w:rFonts w:cs="Arial"/>
        </w:rPr>
        <w:t xml:space="preserve"> to deliver the PTM configuration and indicates UE to switch to INACTIVE state.</w:t>
      </w:r>
      <w:r>
        <w:rPr>
          <w:rFonts w:cs="Arial"/>
        </w:rPr>
        <w:t xml:space="preserve"> To keep </w:t>
      </w:r>
      <w:r w:rsidRPr="00265EAE">
        <w:rPr>
          <w:rFonts w:cs="Arial"/>
        </w:rPr>
        <w:t>PDCP COUNT synchronized</w:t>
      </w:r>
      <w:r>
        <w:rPr>
          <w:rFonts w:cs="Arial"/>
        </w:rPr>
        <w:t xml:space="preserve">, the </w:t>
      </w:r>
      <w:r w:rsidR="007164F9">
        <w:rPr>
          <w:rFonts w:cs="Arial"/>
        </w:rPr>
        <w:t xml:space="preserve">initial RX_DELIV (in </w:t>
      </w:r>
      <w:r>
        <w:rPr>
          <w:rFonts w:cs="Arial"/>
        </w:rPr>
        <w:t>PDCP config</w:t>
      </w:r>
      <w:r w:rsidR="007164F9">
        <w:rPr>
          <w:rFonts w:cs="Arial"/>
        </w:rPr>
        <w:t>)</w:t>
      </w:r>
      <w:r>
        <w:rPr>
          <w:rFonts w:cs="Arial"/>
        </w:rPr>
        <w:t xml:space="preserve"> should be add into the PTM configuration in RRCRelease message. </w:t>
      </w:r>
      <w:r w:rsidR="007164F9">
        <w:rPr>
          <w:rFonts w:cs="Arial"/>
        </w:rPr>
        <w:t xml:space="preserve">Meanwhile, in order to </w:t>
      </w:r>
      <w:r w:rsidR="00694743">
        <w:rPr>
          <w:rFonts w:cs="Arial" w:hint="eastAsia"/>
        </w:rPr>
        <w:t>check</w:t>
      </w:r>
      <w:r w:rsidR="00694743">
        <w:rPr>
          <w:rFonts w:cs="Arial"/>
        </w:rPr>
        <w:t xml:space="preserve"> </w:t>
      </w:r>
      <w:r w:rsidR="00694743">
        <w:rPr>
          <w:rFonts w:cs="Arial" w:hint="eastAsia"/>
        </w:rPr>
        <w:t>for</w:t>
      </w:r>
      <w:r w:rsidR="00367E8F">
        <w:rPr>
          <w:rFonts w:cs="Arial"/>
        </w:rPr>
        <w:t xml:space="preserve"> </w:t>
      </w:r>
      <w:r w:rsidR="007164F9">
        <w:rPr>
          <w:rFonts w:cs="Arial"/>
        </w:rPr>
        <w:t>PDCP</w:t>
      </w:r>
      <w:r w:rsidR="00694743">
        <w:rPr>
          <w:rFonts w:cs="Arial"/>
        </w:rPr>
        <w:t xml:space="preserve"> </w:t>
      </w:r>
      <w:r w:rsidR="00694743" w:rsidRPr="00265EAE">
        <w:rPr>
          <w:rFonts w:cs="Arial"/>
        </w:rPr>
        <w:t>synchroni</w:t>
      </w:r>
      <w:r w:rsidR="00694743">
        <w:rPr>
          <w:rFonts w:cs="Arial"/>
        </w:rPr>
        <w:t>zation</w:t>
      </w:r>
      <w:r w:rsidR="007164F9">
        <w:rPr>
          <w:rFonts w:cs="Arial"/>
        </w:rPr>
        <w:t xml:space="preserve"> when UE reselected to another cell in RRC INACTIVE, the same </w:t>
      </w:r>
      <w:r w:rsidR="007164F9">
        <w:t>initialRX-DELIV should be also included in the PTM configuration provided by multicast MCCH.</w:t>
      </w:r>
    </w:p>
    <w:p w14:paraId="2E0C1121" w14:textId="160D5412" w:rsidR="00DB60B4" w:rsidRPr="00DB60B4" w:rsidRDefault="007164F9" w:rsidP="00AA61F2">
      <w:pPr>
        <w:rPr>
          <w:b/>
          <w:bCs/>
        </w:rPr>
      </w:pPr>
      <w:r w:rsidRPr="002C06D5">
        <w:rPr>
          <w:b/>
          <w:bCs/>
        </w:rPr>
        <w:t>Proposal</w:t>
      </w:r>
      <w:r w:rsidR="0059772C">
        <w:rPr>
          <w:b/>
          <w:bCs/>
        </w:rPr>
        <w:t xml:space="preserve"> 4</w:t>
      </w:r>
      <w:r w:rsidRPr="002C06D5">
        <w:rPr>
          <w:b/>
          <w:bCs/>
        </w:rPr>
        <w:t>:</w:t>
      </w:r>
      <w:r>
        <w:rPr>
          <w:b/>
          <w:bCs/>
        </w:rPr>
        <w:t xml:space="preserve"> The initial value of </w:t>
      </w:r>
      <w:r w:rsidRPr="007164F9">
        <w:rPr>
          <w:b/>
          <w:bCs/>
        </w:rPr>
        <w:t>RX</w:t>
      </w:r>
      <w:r>
        <w:rPr>
          <w:b/>
          <w:bCs/>
        </w:rPr>
        <w:t>_</w:t>
      </w:r>
      <w:r w:rsidRPr="007164F9">
        <w:rPr>
          <w:b/>
          <w:bCs/>
        </w:rPr>
        <w:t>DELIV</w:t>
      </w:r>
      <w:r w:rsidR="0007074E">
        <w:rPr>
          <w:b/>
          <w:bCs/>
        </w:rPr>
        <w:t xml:space="preserve"> is included in the PTM configuration for RRCRelease message</w:t>
      </w:r>
      <w:r w:rsidR="00A06A50">
        <w:rPr>
          <w:b/>
          <w:bCs/>
        </w:rPr>
        <w:t>(with suspendconfig)</w:t>
      </w:r>
      <w:r w:rsidR="0007074E">
        <w:rPr>
          <w:b/>
          <w:bCs/>
        </w:rPr>
        <w:t xml:space="preserve"> and multicast MCCH.</w:t>
      </w:r>
    </w:p>
    <w:p w14:paraId="7C2CB11C" w14:textId="077037CD" w:rsidR="00DB60B4" w:rsidRDefault="00DB60B4" w:rsidP="00DB60B4">
      <w:r w:rsidRPr="00DB60B4">
        <w:rPr>
          <w:rFonts w:hint="eastAsia"/>
        </w:rPr>
        <w:t>F</w:t>
      </w:r>
      <w:r w:rsidRPr="00DB60B4">
        <w:t xml:space="preserve">or UE reselecting to another cell in RRC INACTIVE, </w:t>
      </w:r>
      <w:r>
        <w:t xml:space="preserve">UE can use the PTM configuration in multicast MCCH to check whether the PDCP COUNT is synchronized between source cell and target cell. </w:t>
      </w:r>
    </w:p>
    <w:p w14:paraId="42631B64" w14:textId="0FAE45D0" w:rsidR="00DB60B4" w:rsidRDefault="00DB60B4" w:rsidP="00DB60B4">
      <w:pPr>
        <w:rPr>
          <w:b/>
          <w:bCs/>
        </w:rPr>
      </w:pPr>
      <w:r w:rsidRPr="002C06D5">
        <w:rPr>
          <w:b/>
          <w:bCs/>
        </w:rPr>
        <w:t>Proposal</w:t>
      </w:r>
      <w:r w:rsidR="0059772C">
        <w:rPr>
          <w:b/>
          <w:bCs/>
        </w:rPr>
        <w:t xml:space="preserve"> 5</w:t>
      </w:r>
      <w:r w:rsidRPr="002C06D5">
        <w:rPr>
          <w:b/>
          <w:bCs/>
        </w:rPr>
        <w:t>:</w:t>
      </w:r>
      <w:r>
        <w:rPr>
          <w:b/>
          <w:bCs/>
        </w:rPr>
        <w:t xml:space="preserve"> </w:t>
      </w:r>
      <w:r w:rsidR="00CA3BB6">
        <w:rPr>
          <w:b/>
          <w:bCs/>
        </w:rPr>
        <w:t>When UE</w:t>
      </w:r>
      <w:r w:rsidR="0059772C">
        <w:rPr>
          <w:b/>
          <w:bCs/>
        </w:rPr>
        <w:t xml:space="preserve"> is receiving multicast in RRC INACTIVE and</w:t>
      </w:r>
      <w:r w:rsidR="00CA3BB6">
        <w:rPr>
          <w:b/>
          <w:bCs/>
        </w:rPr>
        <w:t xml:space="preserve"> reselects to another cell, UE can</w:t>
      </w:r>
      <w:r>
        <w:rPr>
          <w:b/>
          <w:bCs/>
        </w:rPr>
        <w:t xml:space="preserve"> use the PTM </w:t>
      </w:r>
      <w:r w:rsidRPr="00DB60B4">
        <w:rPr>
          <w:b/>
          <w:bCs/>
        </w:rPr>
        <w:t>configuration in multicast MCCH to check whether the PDCP COUNT is synchronized between source cell and target cell.</w:t>
      </w:r>
    </w:p>
    <w:p w14:paraId="4B62F4E5" w14:textId="35FCC05D" w:rsidR="00D06AC5" w:rsidRDefault="00D06AC5" w:rsidP="00DB60B4">
      <w:r>
        <w:t xml:space="preserve">If UE detected that PDCP COUNT is not synchronized, there are two possible </w:t>
      </w:r>
      <w:r w:rsidR="0059772C">
        <w:t>ways</w:t>
      </w:r>
      <w:r>
        <w:t xml:space="preserve"> to re-establish the PDCP entity for UE:</w:t>
      </w:r>
    </w:p>
    <w:p w14:paraId="506AC806" w14:textId="29D44522" w:rsidR="00D06AC5" w:rsidRPr="00D06AC5" w:rsidRDefault="00D06AC5" w:rsidP="00DB60B4">
      <w:r w:rsidRPr="00694743">
        <w:rPr>
          <w:u w:val="single"/>
        </w:rPr>
        <w:t>Option1:</w:t>
      </w:r>
      <w:r>
        <w:t xml:space="preserve"> UE resumes RRC connection and indicated by the network for PDCP re-establishment</w:t>
      </w:r>
    </w:p>
    <w:p w14:paraId="2452ECAB" w14:textId="3E10FD9D" w:rsidR="00D06AC5" w:rsidRDefault="00D06AC5" w:rsidP="00DB60B4">
      <w:r w:rsidRPr="00694743">
        <w:rPr>
          <w:u w:val="single"/>
        </w:rPr>
        <w:t>Option2:</w:t>
      </w:r>
      <w:r>
        <w:t xml:space="preserve"> UE re-establish the PDCP entity by </w:t>
      </w:r>
      <w:r w:rsidR="00694743">
        <w:t xml:space="preserve">UE implementation </w:t>
      </w:r>
      <w:r>
        <w:t xml:space="preserve">and continue to receive multicast in RRC INACTIVE state. </w:t>
      </w:r>
    </w:p>
    <w:p w14:paraId="21490132" w14:textId="1079C40A" w:rsidR="00D06AC5" w:rsidRDefault="00D06AC5" w:rsidP="00DB60B4">
      <w:r>
        <w:rPr>
          <w:rFonts w:hint="eastAsia"/>
        </w:rPr>
        <w:t>I</w:t>
      </w:r>
      <w:r>
        <w:t xml:space="preserve">n our view, </w:t>
      </w:r>
      <w:r w:rsidR="00694743">
        <w:t xml:space="preserve">option 2 </w:t>
      </w:r>
      <w:r w:rsidR="002318D1">
        <w:t>is more suitable f</w:t>
      </w:r>
      <w:r w:rsidR="00694743">
        <w:t xml:space="preserve">or the congestion scenario, and it seems unnecessary to request to resume RRC connection </w:t>
      </w:r>
      <w:r w:rsidR="008D62BD">
        <w:t xml:space="preserve">only </w:t>
      </w:r>
      <w:r w:rsidR="00694743">
        <w:t xml:space="preserve">for this issue. Therefore, we propose </w:t>
      </w:r>
      <w:r w:rsidR="002318D1">
        <w:t xml:space="preserve">option 2 as </w:t>
      </w:r>
      <w:r w:rsidR="00694743">
        <w:t>follow</w:t>
      </w:r>
      <w:r w:rsidR="002318D1">
        <w:t>s</w:t>
      </w:r>
      <w:r w:rsidR="00694743">
        <w:t>:</w:t>
      </w:r>
    </w:p>
    <w:p w14:paraId="2B38C957" w14:textId="72C62B51" w:rsidR="002318D1" w:rsidRPr="002318D1" w:rsidRDefault="00694743" w:rsidP="002318D1">
      <w:pPr>
        <w:rPr>
          <w:b/>
          <w:bCs/>
        </w:rPr>
      </w:pPr>
      <w:r w:rsidRPr="002C06D5">
        <w:rPr>
          <w:b/>
          <w:bCs/>
        </w:rPr>
        <w:t>Proposal</w:t>
      </w:r>
      <w:r w:rsidR="0059772C">
        <w:rPr>
          <w:b/>
          <w:bCs/>
        </w:rPr>
        <w:t xml:space="preserve"> 6</w:t>
      </w:r>
      <w:r w:rsidRPr="002C06D5">
        <w:rPr>
          <w:b/>
          <w:bCs/>
        </w:rPr>
        <w:t>:</w:t>
      </w:r>
      <w:r>
        <w:rPr>
          <w:b/>
          <w:bCs/>
        </w:rPr>
        <w:t xml:space="preserve"> If </w:t>
      </w:r>
      <w:r w:rsidR="002318D1" w:rsidRPr="002318D1">
        <w:rPr>
          <w:b/>
          <w:bCs/>
        </w:rPr>
        <w:t>UE detect</w:t>
      </w:r>
      <w:r w:rsidR="002318D1">
        <w:rPr>
          <w:b/>
          <w:bCs/>
        </w:rPr>
        <w:t>s</w:t>
      </w:r>
      <w:r w:rsidR="002318D1" w:rsidRPr="002318D1">
        <w:rPr>
          <w:b/>
          <w:bCs/>
        </w:rPr>
        <w:t xml:space="preserve"> that PDCP COUNT is not synchronized</w:t>
      </w:r>
      <w:r w:rsidR="002318D1">
        <w:rPr>
          <w:b/>
          <w:bCs/>
        </w:rPr>
        <w:t xml:space="preserve"> after cell reselection</w:t>
      </w:r>
      <w:r w:rsidR="002318D1" w:rsidRPr="002318D1">
        <w:rPr>
          <w:b/>
          <w:bCs/>
        </w:rPr>
        <w:t>, UE re-establish</w:t>
      </w:r>
      <w:r w:rsidR="002318D1">
        <w:rPr>
          <w:b/>
          <w:bCs/>
        </w:rPr>
        <w:t>es</w:t>
      </w:r>
      <w:r w:rsidR="002318D1" w:rsidRPr="002318D1">
        <w:rPr>
          <w:b/>
          <w:bCs/>
        </w:rPr>
        <w:t xml:space="preserve"> the PDCP entity by UE implementation and </w:t>
      </w:r>
      <w:r w:rsidR="0059772C">
        <w:rPr>
          <w:b/>
          <w:bCs/>
        </w:rPr>
        <w:t>continues</w:t>
      </w:r>
      <w:r w:rsidR="002318D1" w:rsidRPr="002318D1">
        <w:rPr>
          <w:b/>
          <w:bCs/>
        </w:rPr>
        <w:t xml:space="preserve"> to receive multicast in RRC INACTIVE state. </w:t>
      </w:r>
    </w:p>
    <w:p w14:paraId="3FC0326C" w14:textId="3C90CA19" w:rsidR="00694743" w:rsidRPr="002318D1" w:rsidRDefault="00694743" w:rsidP="00DB60B4">
      <w:pPr>
        <w:rPr>
          <w:b/>
          <w:bCs/>
        </w:rPr>
      </w:pPr>
    </w:p>
    <w:p w14:paraId="0824A634" w14:textId="52812CA9" w:rsidR="001B2792" w:rsidRPr="001B2792" w:rsidRDefault="00634FEB" w:rsidP="00851E69">
      <w:pPr>
        <w:pStyle w:val="2"/>
      </w:pPr>
      <w:r>
        <w:rPr>
          <w:rFonts w:hint="eastAsia"/>
        </w:rPr>
        <w:t>C</w:t>
      </w:r>
      <w:r>
        <w:t>FR design discussion</w:t>
      </w:r>
    </w:p>
    <w:p w14:paraId="049BFF03" w14:textId="77777777" w:rsidR="00CE13EE" w:rsidRDefault="00CE13EE" w:rsidP="00CE13EE">
      <w:r>
        <w:rPr>
          <w:rFonts w:hint="eastAsia"/>
        </w:rPr>
        <w:t>I</w:t>
      </w:r>
      <w:r>
        <w:t xml:space="preserve">n the previous meeting, regarding the </w:t>
      </w:r>
      <w:r>
        <w:rPr>
          <w:rFonts w:hint="eastAsia"/>
        </w:rPr>
        <w:t>physical</w:t>
      </w:r>
      <w:r>
        <w:t xml:space="preserve"> </w:t>
      </w:r>
      <w:r>
        <w:rPr>
          <w:rFonts w:hint="eastAsia"/>
        </w:rPr>
        <w:t>resource</w:t>
      </w:r>
      <w:r>
        <w:t xml:space="preserve"> </w:t>
      </w:r>
      <w:r>
        <w:rPr>
          <w:rFonts w:hint="eastAsia"/>
        </w:rPr>
        <w:t>for</w:t>
      </w:r>
      <w:r>
        <w:t xml:space="preserve"> UE to receive multicast in RRC INACTIVE state, the following assumption/agreement was achieved:</w:t>
      </w:r>
    </w:p>
    <w:tbl>
      <w:tblPr>
        <w:tblStyle w:val="af8"/>
        <w:tblW w:w="0" w:type="auto"/>
        <w:tblLook w:val="04A0" w:firstRow="1" w:lastRow="0" w:firstColumn="1" w:lastColumn="0" w:noHBand="0" w:noVBand="1"/>
      </w:tblPr>
      <w:tblGrid>
        <w:gridCol w:w="9629"/>
      </w:tblGrid>
      <w:tr w:rsidR="00CE13EE" w14:paraId="6CE13621" w14:textId="77777777" w:rsidTr="001256DD">
        <w:tc>
          <w:tcPr>
            <w:tcW w:w="9629" w:type="dxa"/>
          </w:tcPr>
          <w:p w14:paraId="6F92C6CA" w14:textId="77777777" w:rsidR="00CE13EE" w:rsidRPr="00CA4DDD" w:rsidRDefault="00CE13EE" w:rsidP="00CE13EE">
            <w:pPr>
              <w:pStyle w:val="afa"/>
              <w:numPr>
                <w:ilvl w:val="0"/>
                <w:numId w:val="19"/>
              </w:numPr>
            </w:pPr>
            <w:r w:rsidRPr="00CA4DDD">
              <w:rPr>
                <w:rFonts w:cs="Arial"/>
                <w:b/>
                <w:bCs/>
              </w:rPr>
              <w:t>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config).</w:t>
            </w:r>
          </w:p>
        </w:tc>
      </w:tr>
    </w:tbl>
    <w:p w14:paraId="16E68ED8" w14:textId="77777777" w:rsidR="00CE13EE" w:rsidRDefault="00CE13EE" w:rsidP="00CE13EE"/>
    <w:p w14:paraId="2602BBE1" w14:textId="77777777" w:rsidR="00CE13EE" w:rsidRDefault="00CE13EE" w:rsidP="00CE13EE">
      <w:r>
        <w:t>For the UE receiving multicast in RRC connected state, the CFR is configured within the UE’s dedicated BWP as agreed in RAN1#104-e meeting:</w:t>
      </w:r>
    </w:p>
    <w:tbl>
      <w:tblPr>
        <w:tblStyle w:val="af8"/>
        <w:tblW w:w="0" w:type="auto"/>
        <w:tblLook w:val="04A0" w:firstRow="1" w:lastRow="0" w:firstColumn="1" w:lastColumn="0" w:noHBand="0" w:noVBand="1"/>
      </w:tblPr>
      <w:tblGrid>
        <w:gridCol w:w="9629"/>
      </w:tblGrid>
      <w:tr w:rsidR="00CE13EE" w14:paraId="39C46605" w14:textId="77777777" w:rsidTr="001256DD">
        <w:tc>
          <w:tcPr>
            <w:tcW w:w="9629" w:type="dxa"/>
          </w:tcPr>
          <w:p w14:paraId="51EE5E2F" w14:textId="77777777" w:rsidR="00CE13EE" w:rsidRPr="00CA4DDD" w:rsidRDefault="00CE13EE" w:rsidP="001256DD">
            <w:pPr>
              <w:rPr>
                <w:lang w:val="en-US"/>
              </w:rPr>
            </w:pPr>
            <w:r w:rsidRPr="00232381">
              <w:rPr>
                <w:lang w:val="en-US"/>
              </w:rPr>
              <w:lastRenderedPageBreak/>
              <w:t>Agreement in RAN1#104-e:</w:t>
            </w:r>
            <w:r w:rsidRPr="00CA4DDD">
              <w:rPr>
                <w:lang w:val="en-US"/>
              </w:rPr>
              <w:t xml:space="preserve"> From RAN1 perspective, the CFR (common frequency resource) for multicast of RRC-CONNECTED UEs, which is confined within the frequency resource of a dedicated unicast BWP and using the same numerology (SCS and CP), includes the following configurations:</w:t>
            </w:r>
          </w:p>
          <w:p w14:paraId="40A01ACC" w14:textId="77777777" w:rsidR="00CE13EE" w:rsidRPr="00CA4DDD" w:rsidRDefault="00CE13EE" w:rsidP="001256DD">
            <w:pPr>
              <w:rPr>
                <w:lang w:val="en-US"/>
              </w:rPr>
            </w:pPr>
            <w:r w:rsidRPr="00CA4DDD">
              <w:rPr>
                <w:lang w:val="en-US"/>
              </w:rPr>
              <w:tab/>
              <w:t xml:space="preserve">· Starting PRB and the number of PRBs </w:t>
            </w:r>
          </w:p>
          <w:p w14:paraId="5930E943" w14:textId="77777777" w:rsidR="00CE13EE" w:rsidRPr="00CA4DDD" w:rsidRDefault="00CE13EE" w:rsidP="001256DD">
            <w:pPr>
              <w:rPr>
                <w:lang w:val="en-US"/>
              </w:rPr>
            </w:pPr>
            <w:r w:rsidRPr="00CA4DDD">
              <w:rPr>
                <w:lang w:val="en-US"/>
              </w:rPr>
              <w:tab/>
              <w:t>· One PDSCH-config for MBS (i.e., separate from the PDSCH-Config of the dedicated unicast BWP)</w:t>
            </w:r>
          </w:p>
          <w:p w14:paraId="4471916C" w14:textId="77777777" w:rsidR="00CE13EE" w:rsidRPr="00CA4DDD" w:rsidRDefault="00CE13EE" w:rsidP="001256DD">
            <w:pPr>
              <w:rPr>
                <w:lang w:val="en-US"/>
              </w:rPr>
            </w:pPr>
            <w:r w:rsidRPr="00CA4DDD">
              <w:rPr>
                <w:lang w:val="en-US"/>
              </w:rPr>
              <w:tab/>
              <w:t>· One PDCCH-config for MBS (i.e., separate from the PDCCH-Config of the dedicated unicast BWP)</w:t>
            </w:r>
          </w:p>
          <w:p w14:paraId="53E4AD28" w14:textId="77777777" w:rsidR="00CE13EE" w:rsidRPr="00CA4DDD" w:rsidRDefault="00CE13EE" w:rsidP="001256DD">
            <w:pPr>
              <w:rPr>
                <w:lang w:val="en-US"/>
              </w:rPr>
            </w:pPr>
            <w:r w:rsidRPr="00CA4DDD">
              <w:rPr>
                <w:lang w:val="en-US"/>
              </w:rPr>
              <w:tab/>
              <w:t>· SPS-config(s) for MBS (i.e., separate from the SPS-Config of the dedicated unicast BWP)</w:t>
            </w:r>
          </w:p>
          <w:p w14:paraId="06D3B7F8" w14:textId="77777777" w:rsidR="00CE13EE" w:rsidRPr="00CA4DDD" w:rsidRDefault="00CE13EE" w:rsidP="001256DD">
            <w:pPr>
              <w:rPr>
                <w:lang w:val="en-US"/>
              </w:rPr>
            </w:pPr>
            <w:r w:rsidRPr="00CA4DDD">
              <w:rPr>
                <w:lang w:val="en-US"/>
              </w:rPr>
              <w:tab/>
              <w:t>· FFS: Other configurations and details including whether signaling of starting PRB and the length of PRBs is needed when CFR is equal to the unicast BWP</w:t>
            </w:r>
          </w:p>
          <w:p w14:paraId="03454FCF" w14:textId="77777777" w:rsidR="00CE13EE" w:rsidRPr="00CA4DDD" w:rsidRDefault="00CE13EE" w:rsidP="001256DD">
            <w:pPr>
              <w:rPr>
                <w:lang w:val="en-US"/>
              </w:rPr>
            </w:pPr>
            <w:r w:rsidRPr="00CA4DDD">
              <w:rPr>
                <w:lang w:val="en-US"/>
              </w:rPr>
              <w:tab/>
              <w:t>· FFS: Whether a unified CFR design is also used for broadcast reception for RRC_IDLE/INACTIVE and RRC_CONNECTED</w:t>
            </w:r>
          </w:p>
          <w:p w14:paraId="151359D8" w14:textId="77777777" w:rsidR="00CE13EE" w:rsidRPr="00CA4DDD" w:rsidRDefault="00CE13EE" w:rsidP="001256DD">
            <w:pPr>
              <w:rPr>
                <w:lang w:val="en-US"/>
              </w:rPr>
            </w:pPr>
            <w:r w:rsidRPr="00CA4DDD">
              <w:rPr>
                <w:lang w:val="en-US"/>
              </w:rPr>
              <w:tab/>
              <w:t>· FFS: Whether Coreset(s) for CFR in addition to existing Coresets in UE dedicated BWP is needed</w:t>
            </w:r>
          </w:p>
          <w:p w14:paraId="226A7C4E" w14:textId="77777777" w:rsidR="00CE13EE" w:rsidRPr="00CA4DDD" w:rsidRDefault="00CE13EE" w:rsidP="001256DD">
            <w:pPr>
              <w:rPr>
                <w:lang w:val="en-US"/>
              </w:rPr>
            </w:pPr>
            <w:r w:rsidRPr="00CA4DDD">
              <w:rPr>
                <w:lang w:val="en-US"/>
              </w:rPr>
              <w:tab/>
              <w:t>· Note: The terminology of CFR is only aiming for RAN1 discussion, and the detailed signaling design is up to RAN2</w:t>
            </w:r>
          </w:p>
          <w:p w14:paraId="6A2F75BB" w14:textId="77777777" w:rsidR="00CE13EE" w:rsidRPr="00CA4DDD" w:rsidRDefault="00CE13EE" w:rsidP="001256DD">
            <w:pPr>
              <w:rPr>
                <w:lang w:val="en-US"/>
              </w:rPr>
            </w:pPr>
            <w:r w:rsidRPr="00CA4DDD">
              <w:rPr>
                <w:lang w:val="en-US"/>
              </w:rPr>
              <w:t>Note: This agreement does not negate any previous agreements made on CFR</w:t>
            </w:r>
          </w:p>
        </w:tc>
      </w:tr>
    </w:tbl>
    <w:p w14:paraId="3E8A948D" w14:textId="77777777" w:rsidR="00CE13EE" w:rsidRDefault="00CE13EE" w:rsidP="00CE13EE"/>
    <w:p w14:paraId="4E0F1886" w14:textId="361019CA" w:rsidR="00800719" w:rsidRDefault="00800719" w:rsidP="00CE13EE">
      <w:pPr>
        <w:rPr>
          <w:rFonts w:cs="Arial"/>
        </w:rPr>
      </w:pPr>
      <w:r>
        <w:t xml:space="preserve">In the email discussion [2], companies are discussing whether to reuse the Rel-17 broadcast CFR for the multicast CFR configuration in RRC INACTIVE. </w:t>
      </w:r>
      <w:r>
        <w:rPr>
          <w:rFonts w:hint="eastAsia"/>
        </w:rPr>
        <w:t>In</w:t>
      </w:r>
      <w:r>
        <w:t xml:space="preserve"> </w:t>
      </w:r>
      <w:r>
        <w:rPr>
          <w:rFonts w:hint="eastAsia"/>
        </w:rPr>
        <w:t>fact</w:t>
      </w:r>
      <w:r>
        <w:t>, The Rel-17</w:t>
      </w:r>
      <w:r>
        <w:rPr>
          <w:rFonts w:cs="Arial"/>
        </w:rPr>
        <w:t xml:space="preserve"> multicast CFR configuration and broadcast CFR configuration are very different. The multicast CFR is configured within the</w:t>
      </w:r>
      <w:r w:rsidRPr="00800719">
        <w:rPr>
          <w:rFonts w:cs="Arial"/>
        </w:rPr>
        <w:t xml:space="preserve"> </w:t>
      </w:r>
      <w:r>
        <w:rPr>
          <w:rFonts w:cs="Arial"/>
        </w:rPr>
        <w:t xml:space="preserve">UE dedicated BWP, while Broadcast CFR is configured with the BW fully overlapping with CORESET0. </w:t>
      </w:r>
      <w:r w:rsidR="00241708">
        <w:rPr>
          <w:rStyle w:val="ui-provider"/>
        </w:rPr>
        <w:t>Given that the UE's dedicated BWP may vary depending on the RRC state, RAN2 should first clarify whether the CFR design discussion can discard the previous agreement, which assumes the same PDCCH/PDSCH resources as a baseline.</w:t>
      </w:r>
    </w:p>
    <w:p w14:paraId="4B6EBF9A" w14:textId="5AD45E3F" w:rsidR="00800719" w:rsidRPr="00800719" w:rsidRDefault="00800719" w:rsidP="00CE13EE">
      <w:pPr>
        <w:rPr>
          <w:rFonts w:cs="Arial"/>
        </w:rPr>
      </w:pPr>
      <w:r w:rsidRPr="002A4083">
        <w:rPr>
          <w:rFonts w:eastAsiaTheme="minorEastAsia" w:cs="Arial" w:hint="eastAsia"/>
          <w:b/>
        </w:rPr>
        <w:t>P</w:t>
      </w:r>
      <w:r w:rsidRPr="002A4083">
        <w:rPr>
          <w:rFonts w:eastAsiaTheme="minorEastAsia" w:cs="Arial"/>
          <w:b/>
        </w:rPr>
        <w:t>roposal</w:t>
      </w:r>
      <w:r w:rsidR="0059772C">
        <w:rPr>
          <w:rFonts w:eastAsiaTheme="minorEastAsia" w:cs="Arial"/>
          <w:b/>
        </w:rPr>
        <w:t xml:space="preserve"> 7</w:t>
      </w:r>
      <w:r>
        <w:rPr>
          <w:rFonts w:eastAsiaTheme="minorEastAsia" w:cs="Arial"/>
          <w:b/>
        </w:rPr>
        <w:t xml:space="preserve">: </w:t>
      </w:r>
      <w:r w:rsidR="00241708" w:rsidRPr="0059772C">
        <w:rPr>
          <w:rFonts w:eastAsiaTheme="minorEastAsia" w:cs="Arial"/>
          <w:b/>
        </w:rPr>
        <w:t>RAN2 to clarify that the CFR discussion can dis</w:t>
      </w:r>
      <w:r w:rsidR="003C45B5" w:rsidRPr="0059772C">
        <w:rPr>
          <w:rFonts w:eastAsiaTheme="minorEastAsia" w:cs="Arial" w:hint="eastAsia"/>
          <w:b/>
        </w:rPr>
        <w:t>reg</w:t>
      </w:r>
      <w:r w:rsidR="00241708" w:rsidRPr="0059772C">
        <w:rPr>
          <w:rFonts w:eastAsiaTheme="minorEastAsia" w:cs="Arial"/>
          <w:b/>
        </w:rPr>
        <w:t>ard the previous agreement which assumes the same PDCCH/PDSCH resources as a baseline.</w:t>
      </w:r>
    </w:p>
    <w:p w14:paraId="6571AAAE" w14:textId="006D93B5" w:rsidR="00CE13EE" w:rsidRDefault="00F7028C" w:rsidP="00CE13EE">
      <w:r>
        <w:rPr>
          <w:rStyle w:val="ui-provider"/>
        </w:rPr>
        <w:t>If the proposal above is agreed upon, the</w:t>
      </w:r>
      <w:r w:rsidR="00B014C2">
        <w:rPr>
          <w:rStyle w:val="ui-provider"/>
        </w:rPr>
        <w:t xml:space="preserve"> </w:t>
      </w:r>
      <w:r w:rsidR="00B014C2">
        <w:rPr>
          <w:rStyle w:val="ui-provider"/>
          <w:rFonts w:hint="eastAsia"/>
        </w:rPr>
        <w:t>details</w:t>
      </w:r>
      <w:r w:rsidR="00B014C2">
        <w:rPr>
          <w:rStyle w:val="ui-provider"/>
        </w:rPr>
        <w:t xml:space="preserve"> for</w:t>
      </w:r>
      <w:r>
        <w:rPr>
          <w:rStyle w:val="ui-provider"/>
        </w:rPr>
        <w:t xml:space="preserve"> CFR design can</w:t>
      </w:r>
      <w:r>
        <w:t xml:space="preserve"> ask</w:t>
      </w:r>
      <w:r w:rsidR="00CE13EE">
        <w:t xml:space="preserve"> RAN1</w:t>
      </w:r>
      <w:r>
        <w:t xml:space="preserve"> since it i</w:t>
      </w:r>
      <w:r w:rsidR="00CE13EE">
        <w:t>s</w:t>
      </w:r>
      <w:r>
        <w:t xml:space="preserve"> their</w:t>
      </w:r>
      <w:r w:rsidR="00CE13EE">
        <w:t xml:space="preserve"> e</w:t>
      </w:r>
      <w:r w:rsidR="00CE13EE" w:rsidRPr="00C70E0D">
        <w:t>xpertise</w:t>
      </w:r>
      <w:r w:rsidR="00CE13EE">
        <w:t xml:space="preserve">, </w:t>
      </w:r>
      <w:r w:rsidR="00CE13EE">
        <w:rPr>
          <w:rFonts w:hint="eastAsia"/>
        </w:rPr>
        <w:t>w</w:t>
      </w:r>
      <w:r w:rsidR="00CE13EE">
        <w:t xml:space="preserve">e suggest </w:t>
      </w:r>
      <w:r w:rsidR="00CE13EE">
        <w:rPr>
          <w:rFonts w:hint="eastAsia"/>
        </w:rPr>
        <w:t>to</w:t>
      </w:r>
      <w:r w:rsidR="00CE13EE">
        <w:t xml:space="preserve"> sending an LS to </w:t>
      </w:r>
      <w:r w:rsidR="00CE13EE">
        <w:rPr>
          <w:rFonts w:hint="eastAsia"/>
        </w:rPr>
        <w:t>ask</w:t>
      </w:r>
      <w:r w:rsidR="00CE13EE">
        <w:t xml:space="preserve"> RAN1 for their views. </w:t>
      </w:r>
    </w:p>
    <w:p w14:paraId="54ADBDA9" w14:textId="0038A087" w:rsidR="00CE13EE" w:rsidRPr="00D25662" w:rsidRDefault="00CE13EE" w:rsidP="00CE13EE">
      <w:pPr>
        <w:rPr>
          <w:rFonts w:eastAsiaTheme="minorEastAsia" w:cs="Arial"/>
          <w:b/>
        </w:rPr>
      </w:pPr>
      <w:bookmarkStart w:id="1" w:name="_Hlk127537232"/>
      <w:r w:rsidRPr="002A4083">
        <w:rPr>
          <w:rFonts w:eastAsiaTheme="minorEastAsia" w:cs="Arial" w:hint="eastAsia"/>
          <w:b/>
        </w:rPr>
        <w:t>P</w:t>
      </w:r>
      <w:r w:rsidRPr="002A4083">
        <w:rPr>
          <w:rFonts w:eastAsiaTheme="minorEastAsia" w:cs="Arial"/>
          <w:b/>
        </w:rPr>
        <w:t>roposal</w:t>
      </w:r>
      <w:r w:rsidR="0059772C">
        <w:rPr>
          <w:rFonts w:eastAsiaTheme="minorEastAsia" w:cs="Arial"/>
          <w:b/>
        </w:rPr>
        <w:t xml:space="preserve"> 8</w:t>
      </w:r>
      <w:r w:rsidRPr="002A4083">
        <w:rPr>
          <w:rFonts w:eastAsiaTheme="minorEastAsia" w:cs="Arial"/>
          <w:b/>
        </w:rPr>
        <w:t>:</w:t>
      </w:r>
      <w:r>
        <w:rPr>
          <w:rFonts w:eastAsiaTheme="minorEastAsia" w:cs="Arial"/>
          <w:b/>
        </w:rPr>
        <w:t xml:space="preserve"> Send an LS to RAN1</w:t>
      </w:r>
      <w:r w:rsidRPr="00D25662">
        <w:rPr>
          <w:rFonts w:eastAsiaTheme="minorEastAsia" w:cs="Arial"/>
          <w:b/>
        </w:rPr>
        <w:t xml:space="preserve"> to ask for their views on</w:t>
      </w:r>
      <w:r>
        <w:rPr>
          <w:rFonts w:eastAsiaTheme="minorEastAsia" w:cs="Arial"/>
          <w:b/>
        </w:rPr>
        <w:t xml:space="preserve"> CFR design for UE receiving the multicast in RRC INACTIVE state</w:t>
      </w:r>
      <w:r w:rsidRPr="00E2181C">
        <w:rPr>
          <w:rFonts w:eastAsiaTheme="minorEastAsia" w:cs="Arial"/>
          <w:b/>
        </w:rPr>
        <w:t>.</w:t>
      </w:r>
      <w:bookmarkEnd w:id="1"/>
    </w:p>
    <w:p w14:paraId="6E7F8E60" w14:textId="33ED43FA" w:rsidR="00B14DC3" w:rsidRPr="00CE13EE" w:rsidRDefault="00B14DC3" w:rsidP="00D0736A">
      <w:pPr>
        <w:rPr>
          <w:rFonts w:eastAsiaTheme="minorEastAsia" w:cs="Arial"/>
          <w:b/>
        </w:rPr>
      </w:pPr>
    </w:p>
    <w:p w14:paraId="2738EA6F" w14:textId="77777777" w:rsidR="00610923" w:rsidRPr="00125D09" w:rsidRDefault="00610923" w:rsidP="0031610F">
      <w:pPr>
        <w:pStyle w:val="1"/>
        <w:ind w:hanging="792"/>
      </w:pPr>
      <w:r w:rsidRPr="00125D09">
        <w:t>Conclusion</w:t>
      </w:r>
    </w:p>
    <w:p w14:paraId="32E76B18" w14:textId="38CA73F1"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D0736A">
        <w:rPr>
          <w:sz w:val="22"/>
        </w:rPr>
        <w:t>proposals are</w:t>
      </w:r>
      <w:r w:rsidR="00122814">
        <w:rPr>
          <w:sz w:val="22"/>
        </w:rPr>
        <w:t xml:space="preserve"> made:</w:t>
      </w:r>
    </w:p>
    <w:p w14:paraId="14ED95A9" w14:textId="32EA0289" w:rsidR="00D25662" w:rsidRPr="00B217B3" w:rsidRDefault="0059772C" w:rsidP="00D25662">
      <w:pPr>
        <w:ind w:left="1161" w:hangingChars="578" w:hanging="1161"/>
        <w:rPr>
          <w:rFonts w:eastAsiaTheme="minorEastAsia" w:cs="Arial"/>
          <w:b/>
        </w:rPr>
      </w:pPr>
      <w:r w:rsidRPr="00414043">
        <w:rPr>
          <w:b/>
          <w:bCs/>
        </w:rPr>
        <w:t>Proposal</w:t>
      </w:r>
      <w:r>
        <w:rPr>
          <w:b/>
          <w:bCs/>
        </w:rPr>
        <w:t xml:space="preserve"> 1</w:t>
      </w:r>
      <w:r w:rsidRPr="00414043">
        <w:rPr>
          <w:b/>
          <w:bCs/>
        </w:rPr>
        <w:t xml:space="preserve">: The </w:t>
      </w:r>
      <w:r>
        <w:rPr>
          <w:b/>
          <w:bCs/>
        </w:rPr>
        <w:t xml:space="preserve">MRB for multicast is not suspended during state transition from </w:t>
      </w:r>
      <w:r w:rsidRPr="00414043">
        <w:rPr>
          <w:b/>
          <w:bCs/>
        </w:rPr>
        <w:t xml:space="preserve">RRC CONNECTED </w:t>
      </w:r>
      <w:r>
        <w:rPr>
          <w:b/>
          <w:bCs/>
        </w:rPr>
        <w:t xml:space="preserve">to INACTIVE if the </w:t>
      </w:r>
      <w:r w:rsidRPr="00414043">
        <w:rPr>
          <w:b/>
          <w:bCs/>
        </w:rPr>
        <w:t>same MRB configuration is used for multicast configuration in RRC CONNECTED state and RRC INACTIVE state</w:t>
      </w:r>
      <w:r>
        <w:rPr>
          <w:b/>
          <w:bCs/>
        </w:rPr>
        <w:t>.</w:t>
      </w:r>
    </w:p>
    <w:p w14:paraId="0E7556C9" w14:textId="0C45CDD4" w:rsidR="00E3410A" w:rsidRDefault="0059772C" w:rsidP="007C0206">
      <w:pPr>
        <w:ind w:left="1132" w:hangingChars="564" w:hanging="1132"/>
        <w:rPr>
          <w:b/>
          <w:bCs/>
        </w:rPr>
      </w:pPr>
      <w:r w:rsidRPr="002C06D5">
        <w:rPr>
          <w:b/>
          <w:bCs/>
        </w:rPr>
        <w:t>Proposal</w:t>
      </w:r>
      <w:r>
        <w:rPr>
          <w:b/>
          <w:bCs/>
        </w:rPr>
        <w:t xml:space="preserve"> 2</w:t>
      </w:r>
      <w:r w:rsidRPr="002C06D5">
        <w:rPr>
          <w:b/>
          <w:bCs/>
        </w:rPr>
        <w:t>: UE does not suspend the multicast MRB</w:t>
      </w:r>
      <w:r>
        <w:rPr>
          <w:b/>
          <w:bCs/>
        </w:rPr>
        <w:t xml:space="preserve"> when switching to RRC INACTIVE</w:t>
      </w:r>
      <w:r w:rsidRPr="002C06D5">
        <w:rPr>
          <w:b/>
          <w:bCs/>
        </w:rPr>
        <w:t xml:space="preserve"> </w:t>
      </w:r>
      <w:r>
        <w:rPr>
          <w:b/>
          <w:bCs/>
        </w:rPr>
        <w:t xml:space="preserve">state </w:t>
      </w:r>
      <w:r w:rsidRPr="002C06D5">
        <w:rPr>
          <w:b/>
          <w:bCs/>
        </w:rPr>
        <w:t>if the RRCRelea</w:t>
      </w:r>
      <w:r>
        <w:rPr>
          <w:b/>
          <w:bCs/>
        </w:rPr>
        <w:t>s</w:t>
      </w:r>
      <w:r w:rsidRPr="002C06D5">
        <w:rPr>
          <w:b/>
          <w:bCs/>
        </w:rPr>
        <w:t>e message(with suspendconfig) includes the PTM configuration.</w:t>
      </w:r>
    </w:p>
    <w:p w14:paraId="344C48C8" w14:textId="77777777" w:rsidR="0059772C" w:rsidRPr="00C73D6C" w:rsidRDefault="0059772C" w:rsidP="007C0206">
      <w:pPr>
        <w:ind w:left="1132" w:hangingChars="564" w:hanging="1132"/>
        <w:rPr>
          <w:b/>
          <w:bCs/>
        </w:rPr>
      </w:pPr>
      <w:r w:rsidRPr="002C06D5">
        <w:rPr>
          <w:b/>
          <w:bCs/>
        </w:rPr>
        <w:t>Proposal</w:t>
      </w:r>
      <w:r>
        <w:rPr>
          <w:b/>
          <w:bCs/>
        </w:rPr>
        <w:t xml:space="preserve"> 3</w:t>
      </w:r>
      <w:r w:rsidRPr="002C06D5">
        <w:rPr>
          <w:b/>
          <w:bCs/>
        </w:rPr>
        <w:t xml:space="preserve">: </w:t>
      </w:r>
      <w:r>
        <w:rPr>
          <w:b/>
          <w:bCs/>
        </w:rPr>
        <w:t xml:space="preserve">If UE in RRC INACTIVE state receives a deactivation notification for a multicast session, it suspends the multicast MRB and </w:t>
      </w:r>
      <w:r w:rsidRPr="00C73D6C">
        <w:rPr>
          <w:b/>
          <w:bCs/>
        </w:rPr>
        <w:t>indicates PDCP suspension to lower layers for the MRB of that session</w:t>
      </w:r>
    </w:p>
    <w:p w14:paraId="6CF5FF33" w14:textId="04FA3157" w:rsidR="0059772C" w:rsidRDefault="0059772C" w:rsidP="007C0206">
      <w:pPr>
        <w:ind w:left="1132" w:hangingChars="564" w:hanging="1132"/>
        <w:rPr>
          <w:b/>
          <w:bCs/>
        </w:rPr>
      </w:pPr>
      <w:r w:rsidRPr="002C06D5">
        <w:rPr>
          <w:b/>
          <w:bCs/>
        </w:rPr>
        <w:t>Proposal</w:t>
      </w:r>
      <w:r>
        <w:rPr>
          <w:b/>
          <w:bCs/>
        </w:rPr>
        <w:t xml:space="preserve"> 4</w:t>
      </w:r>
      <w:r w:rsidRPr="002C06D5">
        <w:rPr>
          <w:b/>
          <w:bCs/>
        </w:rPr>
        <w:t>:</w:t>
      </w:r>
      <w:r>
        <w:rPr>
          <w:b/>
          <w:bCs/>
        </w:rPr>
        <w:t xml:space="preserve"> The initial value of </w:t>
      </w:r>
      <w:r w:rsidRPr="007164F9">
        <w:rPr>
          <w:b/>
          <w:bCs/>
        </w:rPr>
        <w:t>RX</w:t>
      </w:r>
      <w:r>
        <w:rPr>
          <w:b/>
          <w:bCs/>
        </w:rPr>
        <w:t>_</w:t>
      </w:r>
      <w:r w:rsidRPr="007164F9">
        <w:rPr>
          <w:b/>
          <w:bCs/>
        </w:rPr>
        <w:t>DELIV</w:t>
      </w:r>
      <w:r>
        <w:rPr>
          <w:b/>
          <w:bCs/>
        </w:rPr>
        <w:t xml:space="preserve"> is included in the PTM configuration for RRCRelease message(with suspendconfig) and multicast MCCH.</w:t>
      </w:r>
    </w:p>
    <w:p w14:paraId="0D437E52" w14:textId="558267E9" w:rsidR="0059772C" w:rsidRDefault="0059772C" w:rsidP="007C0206">
      <w:pPr>
        <w:ind w:left="1132" w:hangingChars="564" w:hanging="1132"/>
        <w:rPr>
          <w:b/>
          <w:bCs/>
        </w:rPr>
      </w:pPr>
      <w:r w:rsidRPr="002C06D5">
        <w:rPr>
          <w:b/>
          <w:bCs/>
        </w:rPr>
        <w:t>Proposal</w:t>
      </w:r>
      <w:r>
        <w:rPr>
          <w:b/>
          <w:bCs/>
        </w:rPr>
        <w:t xml:space="preserve"> 5</w:t>
      </w:r>
      <w:r w:rsidRPr="002C06D5">
        <w:rPr>
          <w:b/>
          <w:bCs/>
        </w:rPr>
        <w:t>:</w:t>
      </w:r>
      <w:r>
        <w:rPr>
          <w:b/>
          <w:bCs/>
        </w:rPr>
        <w:t xml:space="preserve"> When UE is receiving multicast in RRC INACTIVE and reselects to another cell, UE can use the PTM </w:t>
      </w:r>
      <w:r w:rsidRPr="00DB60B4">
        <w:rPr>
          <w:b/>
          <w:bCs/>
        </w:rPr>
        <w:t>configuration in multicast MCCH to check whether the PDCP COUNT is synchronized between source cell and target cell.</w:t>
      </w:r>
    </w:p>
    <w:p w14:paraId="06D92E23" w14:textId="6FEFD24A" w:rsidR="0059772C" w:rsidRDefault="0059772C" w:rsidP="007C0206">
      <w:pPr>
        <w:ind w:left="1132" w:hangingChars="564" w:hanging="1132"/>
        <w:rPr>
          <w:b/>
          <w:bCs/>
        </w:rPr>
      </w:pPr>
      <w:r w:rsidRPr="002C06D5">
        <w:rPr>
          <w:b/>
          <w:bCs/>
        </w:rPr>
        <w:t>Proposal</w:t>
      </w:r>
      <w:r>
        <w:rPr>
          <w:b/>
          <w:bCs/>
        </w:rPr>
        <w:t xml:space="preserve"> 6</w:t>
      </w:r>
      <w:r w:rsidRPr="002C06D5">
        <w:rPr>
          <w:b/>
          <w:bCs/>
        </w:rPr>
        <w:t>:</w:t>
      </w:r>
      <w:r>
        <w:rPr>
          <w:b/>
          <w:bCs/>
        </w:rPr>
        <w:t xml:space="preserve"> If </w:t>
      </w:r>
      <w:r w:rsidRPr="002318D1">
        <w:rPr>
          <w:b/>
          <w:bCs/>
        </w:rPr>
        <w:t>UE detect</w:t>
      </w:r>
      <w:r>
        <w:rPr>
          <w:b/>
          <w:bCs/>
        </w:rPr>
        <w:t>s</w:t>
      </w:r>
      <w:r w:rsidRPr="002318D1">
        <w:rPr>
          <w:b/>
          <w:bCs/>
        </w:rPr>
        <w:t xml:space="preserve"> that PDCP COUNT is not synchronized</w:t>
      </w:r>
      <w:r>
        <w:rPr>
          <w:b/>
          <w:bCs/>
        </w:rPr>
        <w:t xml:space="preserve"> after cell reselection</w:t>
      </w:r>
      <w:r w:rsidRPr="002318D1">
        <w:rPr>
          <w:b/>
          <w:bCs/>
        </w:rPr>
        <w:t>, UE re-establish</w:t>
      </w:r>
      <w:r>
        <w:rPr>
          <w:b/>
          <w:bCs/>
        </w:rPr>
        <w:t>es</w:t>
      </w:r>
      <w:r w:rsidRPr="002318D1">
        <w:rPr>
          <w:b/>
          <w:bCs/>
        </w:rPr>
        <w:t xml:space="preserve"> the PDCP entity by UE implementation and </w:t>
      </w:r>
      <w:r>
        <w:rPr>
          <w:b/>
          <w:bCs/>
        </w:rPr>
        <w:t>continues</w:t>
      </w:r>
      <w:r w:rsidRPr="002318D1">
        <w:rPr>
          <w:b/>
          <w:bCs/>
        </w:rPr>
        <w:t xml:space="preserve"> to receive multicast in RRC INACTIVE state.</w:t>
      </w:r>
    </w:p>
    <w:p w14:paraId="5E63467C" w14:textId="383BC3AB" w:rsidR="0059772C" w:rsidRDefault="0059772C" w:rsidP="007C0206">
      <w:pPr>
        <w:ind w:left="1132" w:hangingChars="564" w:hanging="1132"/>
        <w:rPr>
          <w:rFonts w:eastAsiaTheme="minorEastAsia" w:cs="Arial"/>
          <w:b/>
        </w:rPr>
      </w:pPr>
      <w:r w:rsidRPr="002A4083">
        <w:rPr>
          <w:rFonts w:eastAsiaTheme="minorEastAsia" w:cs="Arial" w:hint="eastAsia"/>
          <w:b/>
        </w:rPr>
        <w:lastRenderedPageBreak/>
        <w:t>P</w:t>
      </w:r>
      <w:r w:rsidRPr="002A4083">
        <w:rPr>
          <w:rFonts w:eastAsiaTheme="minorEastAsia" w:cs="Arial"/>
          <w:b/>
        </w:rPr>
        <w:t>roposal</w:t>
      </w:r>
      <w:r>
        <w:rPr>
          <w:rFonts w:eastAsiaTheme="minorEastAsia" w:cs="Arial"/>
          <w:b/>
        </w:rPr>
        <w:t xml:space="preserve"> 7: </w:t>
      </w:r>
      <w:r w:rsidRPr="0059772C">
        <w:rPr>
          <w:rFonts w:eastAsiaTheme="minorEastAsia" w:cs="Arial"/>
          <w:b/>
        </w:rPr>
        <w:t>RAN2 to clarify that the CFR discussion can dis</w:t>
      </w:r>
      <w:r w:rsidRPr="0059772C">
        <w:rPr>
          <w:rFonts w:eastAsiaTheme="minorEastAsia" w:cs="Arial" w:hint="eastAsia"/>
          <w:b/>
        </w:rPr>
        <w:t>reg</w:t>
      </w:r>
      <w:r w:rsidRPr="0059772C">
        <w:rPr>
          <w:rFonts w:eastAsiaTheme="minorEastAsia" w:cs="Arial"/>
          <w:b/>
        </w:rPr>
        <w:t>ard the previous agreement which assumes the same PDCCH/PDSCH resources as a baseline.</w:t>
      </w:r>
    </w:p>
    <w:p w14:paraId="67CE3695" w14:textId="6D10EC8F" w:rsidR="0059772C" w:rsidRPr="0059772C" w:rsidRDefault="0059772C" w:rsidP="007C0206">
      <w:pPr>
        <w:ind w:left="1132" w:hangingChars="564" w:hanging="1132"/>
        <w:rPr>
          <w:rFonts w:eastAsiaTheme="minorEastAsia" w:cs="Arial"/>
          <w:b/>
        </w:rPr>
      </w:pPr>
      <w:r w:rsidRPr="002A4083">
        <w:rPr>
          <w:rFonts w:eastAsiaTheme="minorEastAsia" w:cs="Arial" w:hint="eastAsia"/>
          <w:b/>
        </w:rPr>
        <w:t>P</w:t>
      </w:r>
      <w:r w:rsidRPr="002A4083">
        <w:rPr>
          <w:rFonts w:eastAsiaTheme="minorEastAsia" w:cs="Arial"/>
          <w:b/>
        </w:rPr>
        <w:t>roposal</w:t>
      </w:r>
      <w:r>
        <w:rPr>
          <w:rFonts w:eastAsiaTheme="minorEastAsia" w:cs="Arial"/>
          <w:b/>
        </w:rPr>
        <w:t xml:space="preserve"> 8</w:t>
      </w:r>
      <w:r w:rsidRPr="002A4083">
        <w:rPr>
          <w:rFonts w:eastAsiaTheme="minorEastAsia" w:cs="Arial"/>
          <w:b/>
        </w:rPr>
        <w:t>:</w:t>
      </w:r>
      <w:r>
        <w:rPr>
          <w:rFonts w:eastAsiaTheme="minorEastAsia" w:cs="Arial"/>
          <w:b/>
        </w:rPr>
        <w:t xml:space="preserve"> Send an LS to RAN1</w:t>
      </w:r>
      <w:r w:rsidRPr="00D25662">
        <w:rPr>
          <w:rFonts w:eastAsiaTheme="minorEastAsia" w:cs="Arial"/>
          <w:b/>
        </w:rPr>
        <w:t xml:space="preserve"> to ask for their views on</w:t>
      </w:r>
      <w:r>
        <w:rPr>
          <w:rFonts w:eastAsiaTheme="minorEastAsia" w:cs="Arial"/>
          <w:b/>
        </w:rPr>
        <w:t xml:space="preserve"> CFR design for UE receiving the multicast in RRC INACTIVE state</w:t>
      </w:r>
      <w:r w:rsidRPr="00E2181C">
        <w:rPr>
          <w:rFonts w:eastAsiaTheme="minorEastAsia" w:cs="Arial"/>
          <w:b/>
        </w:rPr>
        <w:t>.</w:t>
      </w:r>
    </w:p>
    <w:p w14:paraId="6B5B415F" w14:textId="3C153777" w:rsidR="00610923" w:rsidRPr="00125D09" w:rsidRDefault="00610923" w:rsidP="00AE14F3">
      <w:pPr>
        <w:pStyle w:val="1"/>
        <w:ind w:hanging="792"/>
      </w:pPr>
      <w:r w:rsidRPr="00125D09">
        <w:t>References</w:t>
      </w:r>
    </w:p>
    <w:p w14:paraId="52D2C9CB" w14:textId="3CDC1E93" w:rsidR="000C6B08" w:rsidRPr="00232381" w:rsidRDefault="00232381" w:rsidP="004727B2">
      <w:pPr>
        <w:pStyle w:val="Reference"/>
        <w:rPr>
          <w:rFonts w:cs="Arial"/>
        </w:rPr>
      </w:pPr>
      <w:r>
        <w:t>[</w:t>
      </w:r>
      <w:r w:rsidRPr="00765B89">
        <w:t>Post121][60</w:t>
      </w:r>
      <w:r>
        <w:t>7</w:t>
      </w:r>
      <w:r w:rsidRPr="00765B89">
        <w:t>]</w:t>
      </w:r>
      <w:r w:rsidRPr="00800719">
        <w:t xml:space="preserve"> [eMBS] UP issues for Multicast in RRC Inactive (Apple)</w:t>
      </w:r>
    </w:p>
    <w:p w14:paraId="638DCB10" w14:textId="089DF165" w:rsidR="00232381" w:rsidRPr="005933B4" w:rsidRDefault="00232381" w:rsidP="004727B2">
      <w:pPr>
        <w:pStyle w:val="Reference"/>
        <w:rPr>
          <w:rFonts w:cs="Arial"/>
        </w:rPr>
      </w:pPr>
      <w:r w:rsidRPr="00232381">
        <w:rPr>
          <w:rFonts w:cs="Arial"/>
        </w:rPr>
        <w:t>R2_121 MBS session notes (Dawid) 2023-03-03 1200_rm</w:t>
      </w:r>
    </w:p>
    <w:sectPr w:rsidR="00232381" w:rsidRPr="005933B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0116A0" w:rsidRDefault="000116A0">
      <w:r>
        <w:separator/>
      </w:r>
    </w:p>
  </w:endnote>
  <w:endnote w:type="continuationSeparator" w:id="0">
    <w:p w14:paraId="0E834730" w14:textId="77777777" w:rsidR="000116A0" w:rsidRDefault="000116A0">
      <w:r>
        <w:continuationSeparator/>
      </w:r>
    </w:p>
  </w:endnote>
  <w:endnote w:type="continuationNotice" w:id="1">
    <w:p w14:paraId="3120DA44" w14:textId="77777777" w:rsidR="000116A0" w:rsidRDefault="00011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0116A0" w:rsidRDefault="000116A0">
      <w:r>
        <w:separator/>
      </w:r>
    </w:p>
  </w:footnote>
  <w:footnote w:type="continuationSeparator" w:id="0">
    <w:p w14:paraId="2A5F67E9" w14:textId="77777777" w:rsidR="000116A0" w:rsidRDefault="000116A0">
      <w:r>
        <w:continuationSeparator/>
      </w:r>
    </w:p>
  </w:footnote>
  <w:footnote w:type="continuationNotice" w:id="1">
    <w:p w14:paraId="1C59DE31" w14:textId="77777777" w:rsidR="000116A0" w:rsidRDefault="000116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2"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8"/>
  </w:num>
  <w:num w:numId="4">
    <w:abstractNumId w:val="10"/>
  </w:num>
  <w:num w:numId="5">
    <w:abstractNumId w:val="4"/>
  </w:num>
  <w:num w:numId="6">
    <w:abstractNumId w:val="12"/>
  </w:num>
  <w:num w:numId="7">
    <w:abstractNumId w:val="18"/>
  </w:num>
  <w:num w:numId="8">
    <w:abstractNumId w:val="5"/>
  </w:num>
  <w:num w:numId="9">
    <w:abstractNumId w:val="15"/>
  </w:num>
  <w:num w:numId="10">
    <w:abstractNumId w:val="23"/>
  </w:num>
  <w:num w:numId="11">
    <w:abstractNumId w:val="17"/>
  </w:num>
  <w:num w:numId="12">
    <w:abstractNumId w:val="21"/>
  </w:num>
  <w:num w:numId="13">
    <w:abstractNumId w:val="16"/>
  </w:num>
  <w:num w:numId="14">
    <w:abstractNumId w:val="9"/>
  </w:num>
  <w:num w:numId="15">
    <w:abstractNumId w:val="1"/>
  </w:num>
  <w:num w:numId="16">
    <w:abstractNumId w:val="3"/>
  </w:num>
  <w:num w:numId="17">
    <w:abstractNumId w:val="22"/>
  </w:num>
  <w:num w:numId="18">
    <w:abstractNumId w:val="24"/>
  </w:num>
  <w:num w:numId="19">
    <w:abstractNumId w:val="13"/>
  </w:num>
  <w:num w:numId="20">
    <w:abstractNumId w:val="19"/>
  </w:num>
  <w:num w:numId="21">
    <w:abstractNumId w:val="20"/>
  </w:num>
  <w:num w:numId="22">
    <w:abstractNumId w:val="2"/>
  </w:num>
  <w:num w:numId="23">
    <w:abstractNumId w:val="6"/>
  </w:num>
  <w:num w:numId="24">
    <w:abstractNumId w:val="7"/>
  </w:num>
  <w:num w:numId="2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74E"/>
    <w:rsid w:val="00070E19"/>
    <w:rsid w:val="000711AD"/>
    <w:rsid w:val="000714E2"/>
    <w:rsid w:val="00071D6F"/>
    <w:rsid w:val="0007206B"/>
    <w:rsid w:val="0007206E"/>
    <w:rsid w:val="0007208B"/>
    <w:rsid w:val="00072116"/>
    <w:rsid w:val="000722E2"/>
    <w:rsid w:val="000723FD"/>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87F4A"/>
    <w:rsid w:val="0009009F"/>
    <w:rsid w:val="00090547"/>
    <w:rsid w:val="00090959"/>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67A"/>
    <w:rsid w:val="001C4C52"/>
    <w:rsid w:val="001C52F7"/>
    <w:rsid w:val="001C54D6"/>
    <w:rsid w:val="001C57BE"/>
    <w:rsid w:val="001C5B50"/>
    <w:rsid w:val="001C5D63"/>
    <w:rsid w:val="001C5FCE"/>
    <w:rsid w:val="001C6372"/>
    <w:rsid w:val="001C6460"/>
    <w:rsid w:val="001C6610"/>
    <w:rsid w:val="001C6CCD"/>
    <w:rsid w:val="001C6CE8"/>
    <w:rsid w:val="001C6D60"/>
    <w:rsid w:val="001C7E09"/>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501"/>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A7F"/>
    <w:rsid w:val="00225C54"/>
    <w:rsid w:val="00226321"/>
    <w:rsid w:val="002268D8"/>
    <w:rsid w:val="00226B7E"/>
    <w:rsid w:val="002273AD"/>
    <w:rsid w:val="0022752E"/>
    <w:rsid w:val="00230765"/>
    <w:rsid w:val="00231158"/>
    <w:rsid w:val="0023162E"/>
    <w:rsid w:val="002318D1"/>
    <w:rsid w:val="002319E4"/>
    <w:rsid w:val="00232381"/>
    <w:rsid w:val="002325C8"/>
    <w:rsid w:val="00232997"/>
    <w:rsid w:val="00233795"/>
    <w:rsid w:val="0023392F"/>
    <w:rsid w:val="0023448C"/>
    <w:rsid w:val="00234AA4"/>
    <w:rsid w:val="00234EA0"/>
    <w:rsid w:val="00234EE5"/>
    <w:rsid w:val="002354A6"/>
    <w:rsid w:val="00235632"/>
    <w:rsid w:val="002357A5"/>
    <w:rsid w:val="002357EA"/>
    <w:rsid w:val="00235872"/>
    <w:rsid w:val="00237253"/>
    <w:rsid w:val="00237552"/>
    <w:rsid w:val="00237F93"/>
    <w:rsid w:val="0024009B"/>
    <w:rsid w:val="002407A9"/>
    <w:rsid w:val="002414E0"/>
    <w:rsid w:val="00241559"/>
    <w:rsid w:val="00241708"/>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75B"/>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5EAE"/>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083"/>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D5D"/>
    <w:rsid w:val="002B760F"/>
    <w:rsid w:val="002B7891"/>
    <w:rsid w:val="002B7953"/>
    <w:rsid w:val="002B7C28"/>
    <w:rsid w:val="002C0359"/>
    <w:rsid w:val="002C04B8"/>
    <w:rsid w:val="002C06D5"/>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4B5"/>
    <w:rsid w:val="00346DB5"/>
    <w:rsid w:val="0034735D"/>
    <w:rsid w:val="0034766C"/>
    <w:rsid w:val="003477B1"/>
    <w:rsid w:val="0034797E"/>
    <w:rsid w:val="00347B42"/>
    <w:rsid w:val="00347BA8"/>
    <w:rsid w:val="00350C69"/>
    <w:rsid w:val="00351496"/>
    <w:rsid w:val="003515E3"/>
    <w:rsid w:val="00351E90"/>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67E8F"/>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B5"/>
    <w:rsid w:val="003C45E3"/>
    <w:rsid w:val="003C465F"/>
    <w:rsid w:val="003C61A7"/>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B5B"/>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B47"/>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043"/>
    <w:rsid w:val="00414331"/>
    <w:rsid w:val="00414E77"/>
    <w:rsid w:val="0041524B"/>
    <w:rsid w:val="00415724"/>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591"/>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2C"/>
    <w:rsid w:val="0059779B"/>
    <w:rsid w:val="00597816"/>
    <w:rsid w:val="00597945"/>
    <w:rsid w:val="00597C8D"/>
    <w:rsid w:val="00597F5C"/>
    <w:rsid w:val="00597FBE"/>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6F62"/>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9E2"/>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4FEB"/>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457"/>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43"/>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4F9"/>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F74"/>
    <w:rsid w:val="007645E3"/>
    <w:rsid w:val="00764A93"/>
    <w:rsid w:val="00765177"/>
    <w:rsid w:val="00765281"/>
    <w:rsid w:val="00765B89"/>
    <w:rsid w:val="007663DA"/>
    <w:rsid w:val="0076689A"/>
    <w:rsid w:val="00766949"/>
    <w:rsid w:val="00766A5B"/>
    <w:rsid w:val="00766BAD"/>
    <w:rsid w:val="00766DAF"/>
    <w:rsid w:val="0076742A"/>
    <w:rsid w:val="0076754E"/>
    <w:rsid w:val="00767978"/>
    <w:rsid w:val="00767A44"/>
    <w:rsid w:val="00770E2A"/>
    <w:rsid w:val="00771F3A"/>
    <w:rsid w:val="00772211"/>
    <w:rsid w:val="00772357"/>
    <w:rsid w:val="0077254F"/>
    <w:rsid w:val="00772744"/>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2F95"/>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206"/>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755"/>
    <w:rsid w:val="007F6A42"/>
    <w:rsid w:val="007F6C58"/>
    <w:rsid w:val="008005BA"/>
    <w:rsid w:val="00800719"/>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039"/>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3C98"/>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2BD"/>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86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A50"/>
    <w:rsid w:val="00A06C1D"/>
    <w:rsid w:val="00A07427"/>
    <w:rsid w:val="00A078A5"/>
    <w:rsid w:val="00A10122"/>
    <w:rsid w:val="00A1012C"/>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EE1"/>
    <w:rsid w:val="00AA368A"/>
    <w:rsid w:val="00AA36B0"/>
    <w:rsid w:val="00AA39C1"/>
    <w:rsid w:val="00AA3A8B"/>
    <w:rsid w:val="00AA3DFF"/>
    <w:rsid w:val="00AA4893"/>
    <w:rsid w:val="00AA5010"/>
    <w:rsid w:val="00AA51D6"/>
    <w:rsid w:val="00AA572D"/>
    <w:rsid w:val="00AA5CEE"/>
    <w:rsid w:val="00AA5EBB"/>
    <w:rsid w:val="00AA61F2"/>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4C2"/>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7A8"/>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4E00"/>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57E4"/>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D6C"/>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3BB6"/>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FF"/>
    <w:rsid w:val="00CE13BB"/>
    <w:rsid w:val="00CE13EE"/>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AC5"/>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6F4"/>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873"/>
    <w:rsid w:val="00DB2040"/>
    <w:rsid w:val="00DB2361"/>
    <w:rsid w:val="00DB2E9E"/>
    <w:rsid w:val="00DB377D"/>
    <w:rsid w:val="00DB3860"/>
    <w:rsid w:val="00DB4A5F"/>
    <w:rsid w:val="00DB60B4"/>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6D34"/>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28C"/>
    <w:rsid w:val="00F703BE"/>
    <w:rsid w:val="00F7048C"/>
    <w:rsid w:val="00F70A3F"/>
    <w:rsid w:val="00F70B41"/>
    <w:rsid w:val="00F70D27"/>
    <w:rsid w:val="00F710C2"/>
    <w:rsid w:val="00F71306"/>
    <w:rsid w:val="00F7194A"/>
    <w:rsid w:val="00F71BB7"/>
    <w:rsid w:val="00F71D35"/>
    <w:rsid w:val="00F71F69"/>
    <w:rsid w:val="00F721CB"/>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24B"/>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10306</TotalTime>
  <Pages>4</Pages>
  <Words>1395</Words>
  <Characters>9058</Characters>
  <Application>Microsoft Office Word</Application>
  <DocSecurity>0</DocSecurity>
  <Lines>226</Lines>
  <Paragraphs>197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39</cp:revision>
  <cp:lastPrinted>2016-11-04T09:26:00Z</cp:lastPrinted>
  <dcterms:created xsi:type="dcterms:W3CDTF">2023-02-17T05:57:00Z</dcterms:created>
  <dcterms:modified xsi:type="dcterms:W3CDTF">2023-04-07T07:40:00Z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